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95" w:rsidRDefault="00021893" w:rsidP="00BB594B">
      <w:pPr>
        <w:spacing w:after="0" w:line="240" w:lineRule="auto"/>
        <w:jc w:val="center"/>
        <w:rPr>
          <w:b/>
        </w:rPr>
      </w:pPr>
      <w:r>
        <w:rPr>
          <w:b/>
        </w:rPr>
        <w:t>8</w:t>
      </w:r>
      <w:r w:rsidR="00A51D95">
        <w:rPr>
          <w:b/>
        </w:rPr>
        <w:t>. s</w:t>
      </w:r>
      <w:r w:rsidR="00A51D95" w:rsidRPr="009F5AFB">
        <w:rPr>
          <w:b/>
        </w:rPr>
        <w:t>astanak Vijeća poslijediplomskog studija TRIBE</w:t>
      </w:r>
    </w:p>
    <w:p w:rsidR="00A51D95" w:rsidRDefault="00911C47" w:rsidP="00BB594B">
      <w:pPr>
        <w:spacing w:after="0" w:line="240" w:lineRule="auto"/>
        <w:jc w:val="center"/>
        <w:rPr>
          <w:b/>
        </w:rPr>
      </w:pPr>
      <w:r>
        <w:rPr>
          <w:b/>
        </w:rPr>
        <w:t>10. svibnja 2013</w:t>
      </w:r>
      <w:r w:rsidR="00A51D95">
        <w:rPr>
          <w:b/>
        </w:rPr>
        <w:t>.</w:t>
      </w:r>
    </w:p>
    <w:p w:rsidR="00A51D95" w:rsidRPr="009F5AFB" w:rsidRDefault="00A51D95" w:rsidP="00BB594B">
      <w:pPr>
        <w:spacing w:after="0" w:line="240" w:lineRule="auto"/>
        <w:jc w:val="center"/>
        <w:rPr>
          <w:b/>
        </w:rPr>
      </w:pPr>
      <w:r w:rsidRPr="009F5AFB">
        <w:rPr>
          <w:b/>
        </w:rPr>
        <w:t>Zapisnik</w:t>
      </w:r>
    </w:p>
    <w:p w:rsidR="00A51D95" w:rsidRPr="00BD58E5" w:rsidRDefault="00A51D95" w:rsidP="00BB594B">
      <w:pPr>
        <w:spacing w:after="0" w:line="240" w:lineRule="auto"/>
        <w:rPr>
          <w:b/>
        </w:rPr>
      </w:pPr>
    </w:p>
    <w:p w:rsidR="00A51D95" w:rsidRPr="00BD58E5" w:rsidRDefault="00A51D95" w:rsidP="00BB594B">
      <w:pPr>
        <w:spacing w:after="0" w:line="240" w:lineRule="auto"/>
        <w:rPr>
          <w:b/>
        </w:rPr>
      </w:pPr>
      <w:r w:rsidRPr="00BD58E5">
        <w:rPr>
          <w:b/>
        </w:rPr>
        <w:t>Dnevni red:</w:t>
      </w:r>
    </w:p>
    <w:p w:rsidR="00B36419" w:rsidRDefault="00AC7047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Zamolba</w:t>
      </w:r>
      <w:r w:rsidR="00911C47">
        <w:t xml:space="preserve"> za priznavanjem ECTS-ova</w:t>
      </w:r>
      <w:r>
        <w:t xml:space="preserve"> – dr. Vlatko Ledenko</w:t>
      </w:r>
    </w:p>
    <w:p w:rsidR="00302BA7" w:rsidRDefault="00302BA7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Nastava koju treba pohađati mr. sc. Mladen Lešin, dr. med.</w:t>
      </w:r>
    </w:p>
    <w:p w:rsidR="00911C47" w:rsidRDefault="00911C47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Program studija</w:t>
      </w:r>
    </w:p>
    <w:p w:rsidR="00A51D95" w:rsidRDefault="00A51D95" w:rsidP="00BB594B">
      <w:pPr>
        <w:spacing w:after="0" w:line="240" w:lineRule="auto"/>
        <w:rPr>
          <w:b/>
        </w:rPr>
      </w:pPr>
    </w:p>
    <w:p w:rsidR="00A51D95" w:rsidRDefault="00A51D95" w:rsidP="00BB594B">
      <w:pPr>
        <w:spacing w:after="0" w:line="240" w:lineRule="auto"/>
      </w:pPr>
      <w:r w:rsidRPr="008318C4">
        <w:rPr>
          <w:b/>
        </w:rPr>
        <w:t>Nazočni</w:t>
      </w:r>
      <w:r>
        <w:t>: prof. Damir Sapunar, prof. Ivica Grković, doc. Livia Puljak, Ivan Bućan, dr. med. dent.</w:t>
      </w:r>
    </w:p>
    <w:p w:rsidR="00A51D95" w:rsidRDefault="00A51D95" w:rsidP="00BB594B">
      <w:pPr>
        <w:spacing w:after="0" w:line="240" w:lineRule="auto"/>
      </w:pPr>
    </w:p>
    <w:p w:rsidR="00A51D95" w:rsidRPr="00496AB0" w:rsidRDefault="00A51D95" w:rsidP="00BB594B">
      <w:pPr>
        <w:spacing w:after="0" w:line="240" w:lineRule="auto"/>
        <w:rPr>
          <w:b/>
        </w:rPr>
      </w:pPr>
      <w:r>
        <w:rPr>
          <w:b/>
        </w:rPr>
        <w:t>Ad 1.</w:t>
      </w:r>
    </w:p>
    <w:p w:rsidR="00A51D95" w:rsidRDefault="00104CAD" w:rsidP="00BB594B">
      <w:pPr>
        <w:spacing w:after="0" w:line="240" w:lineRule="auto"/>
      </w:pPr>
      <w:r>
        <w:t xml:space="preserve">Dr. Vlatko Ledenko je podnio zamolbu da mu se prizna odslušana nastava na doktorskom studiju Temeljne i kliničke medicinske znanosti, smjer Klinička medicina. </w:t>
      </w:r>
      <w:r w:rsidR="00F6414B">
        <w:t>Uvidom u odslušane predmete, utvrđeno je da je od općih znanstvenih predmeta odslušao predmete:</w:t>
      </w:r>
    </w:p>
    <w:p w:rsidR="00F6414B" w:rsidRDefault="00F6414B" w:rsidP="00F6414B">
      <w:pPr>
        <w:pStyle w:val="ListParagraph"/>
        <w:numPr>
          <w:ilvl w:val="0"/>
          <w:numId w:val="2"/>
        </w:numPr>
        <w:spacing w:after="0" w:line="240" w:lineRule="auto"/>
      </w:pPr>
      <w:r>
        <w:t>Kliničko istraživanje</w:t>
      </w:r>
    </w:p>
    <w:p w:rsidR="00F6414B" w:rsidRDefault="00F6414B" w:rsidP="00F6414B">
      <w:pPr>
        <w:pStyle w:val="ListParagraph"/>
        <w:numPr>
          <w:ilvl w:val="0"/>
          <w:numId w:val="2"/>
        </w:numPr>
        <w:spacing w:after="0" w:line="240" w:lineRule="auto"/>
      </w:pPr>
      <w:r>
        <w:t>Analiza medicinskih podataka</w:t>
      </w:r>
    </w:p>
    <w:p w:rsidR="00F6414B" w:rsidRDefault="00F6414B" w:rsidP="00F6414B">
      <w:pPr>
        <w:pStyle w:val="ListParagraph"/>
        <w:numPr>
          <w:ilvl w:val="0"/>
          <w:numId w:val="2"/>
        </w:numPr>
        <w:spacing w:after="0" w:line="240" w:lineRule="auto"/>
      </w:pPr>
      <w:r>
        <w:t>Kliničko mjerenje</w:t>
      </w:r>
    </w:p>
    <w:p w:rsidR="00F6414B" w:rsidRDefault="00F6414B" w:rsidP="00F6414B">
      <w:pPr>
        <w:pStyle w:val="ListParagraph"/>
        <w:numPr>
          <w:ilvl w:val="0"/>
          <w:numId w:val="2"/>
        </w:numPr>
        <w:spacing w:after="0" w:line="240" w:lineRule="auto"/>
      </w:pPr>
      <w:r>
        <w:t>Znanstveni referat</w:t>
      </w:r>
    </w:p>
    <w:p w:rsidR="00F6414B" w:rsidRDefault="00F6414B" w:rsidP="00F6414B">
      <w:pPr>
        <w:pStyle w:val="ListParagraph"/>
        <w:numPr>
          <w:ilvl w:val="0"/>
          <w:numId w:val="2"/>
        </w:numPr>
        <w:spacing w:after="0" w:line="240" w:lineRule="auto"/>
      </w:pPr>
      <w:r>
        <w:t>Stanična biologija</w:t>
      </w:r>
    </w:p>
    <w:p w:rsidR="00F6414B" w:rsidRDefault="00F6414B" w:rsidP="00F6414B">
      <w:pPr>
        <w:pStyle w:val="ListParagraph"/>
        <w:numPr>
          <w:ilvl w:val="0"/>
          <w:numId w:val="2"/>
        </w:numPr>
        <w:spacing w:after="0" w:line="240" w:lineRule="auto"/>
      </w:pPr>
      <w:r>
        <w:t>Molekularna medicina</w:t>
      </w:r>
    </w:p>
    <w:p w:rsidR="00F6414B" w:rsidRDefault="00F6414B" w:rsidP="00F6414B">
      <w:pPr>
        <w:pStyle w:val="ListParagraph"/>
        <w:numPr>
          <w:ilvl w:val="0"/>
          <w:numId w:val="2"/>
        </w:numPr>
        <w:spacing w:after="0" w:line="240" w:lineRule="auto"/>
      </w:pPr>
      <w:r>
        <w:t>Izbor i prijava istraživanja</w:t>
      </w:r>
    </w:p>
    <w:p w:rsidR="00104CAD" w:rsidRDefault="002025F6" w:rsidP="00BB594B">
      <w:pPr>
        <w:spacing w:after="0" w:line="240" w:lineRule="auto"/>
      </w:pPr>
      <w:r>
        <w:t>Ukupno je to 18,2 ECTS-ova.</w:t>
      </w:r>
    </w:p>
    <w:p w:rsidR="002025F6" w:rsidRDefault="002025F6" w:rsidP="00BB594B">
      <w:pPr>
        <w:spacing w:after="0" w:line="240" w:lineRule="auto"/>
      </w:pPr>
    </w:p>
    <w:p w:rsidR="0089773B" w:rsidRDefault="0089773B" w:rsidP="00BB594B">
      <w:pPr>
        <w:spacing w:after="0" w:line="240" w:lineRule="auto"/>
      </w:pPr>
      <w:r>
        <w:t>Na prvoj godini TRIBE studija stoga treba odslušati 12 ECTS bodova, u okviru predmeta:</w:t>
      </w:r>
    </w:p>
    <w:p w:rsidR="0089773B" w:rsidRDefault="0089773B" w:rsidP="00BB594B">
      <w:pPr>
        <w:spacing w:after="0" w:line="240" w:lineRule="auto"/>
      </w:pPr>
      <w:r>
        <w:t>Etika u istraživanjima (2 ECTS)</w:t>
      </w:r>
    </w:p>
    <w:p w:rsidR="0089773B" w:rsidRDefault="0089773B" w:rsidP="00BB594B">
      <w:pPr>
        <w:spacing w:after="0" w:line="240" w:lineRule="auto"/>
      </w:pPr>
      <w:r>
        <w:t>Izrada plana istraživanja (3 ECTS)</w:t>
      </w:r>
    </w:p>
    <w:p w:rsidR="0089773B" w:rsidRDefault="0089773B" w:rsidP="00BB594B">
      <w:pPr>
        <w:spacing w:after="0" w:line="240" w:lineRule="auto"/>
      </w:pPr>
      <w:r>
        <w:t>Komunikacijske i prezentacijske vještine (2 ECTS)</w:t>
      </w:r>
    </w:p>
    <w:p w:rsidR="0089773B" w:rsidRDefault="0089773B" w:rsidP="00BB594B">
      <w:pPr>
        <w:spacing w:after="0" w:line="240" w:lineRule="auto"/>
      </w:pPr>
      <w:r>
        <w:t>Pisanje znanstvenog članka (3 ECTS)</w:t>
      </w:r>
    </w:p>
    <w:p w:rsidR="0089773B" w:rsidRDefault="0089773B" w:rsidP="00BB594B">
      <w:pPr>
        <w:spacing w:after="0" w:line="240" w:lineRule="auto"/>
      </w:pPr>
      <w:r>
        <w:t>Pretraživanje medicinskih informacija (2 ECTS)</w:t>
      </w:r>
    </w:p>
    <w:p w:rsidR="00672CB7" w:rsidRDefault="00672CB7" w:rsidP="00BB594B">
      <w:pPr>
        <w:spacing w:after="0" w:line="240" w:lineRule="auto"/>
      </w:pPr>
    </w:p>
    <w:p w:rsidR="00672CB7" w:rsidRDefault="00672CB7" w:rsidP="00BB594B">
      <w:pPr>
        <w:spacing w:after="0" w:line="240" w:lineRule="auto"/>
      </w:pPr>
      <w:r>
        <w:t>Iz izbornih predmeta je odslušao 19,5 ECTS-ova pa se dr. Ledenku priznaju svi odslušani izborni predmeti i 20 ECTS bodova za drugu godinu.</w:t>
      </w:r>
    </w:p>
    <w:p w:rsidR="00672CB7" w:rsidRDefault="00672CB7" w:rsidP="00BB594B">
      <w:pPr>
        <w:spacing w:after="0" w:line="240" w:lineRule="auto"/>
      </w:pPr>
    </w:p>
    <w:p w:rsidR="00672CB7" w:rsidRDefault="00672CB7" w:rsidP="00BB594B">
      <w:pPr>
        <w:spacing w:after="0" w:line="240" w:lineRule="auto"/>
      </w:pPr>
      <w:r>
        <w:t xml:space="preserve">Ukupno se dr. Vlatku Ledenku priznaje odslušanih 38 </w:t>
      </w:r>
      <w:r w:rsidR="00964F27">
        <w:t>ECTS-ova</w:t>
      </w:r>
      <w:r w:rsidR="006D6A8E">
        <w:t xml:space="preserve"> (18 ECTS na prvoj godini i 20 ECTS na drugoj godini)</w:t>
      </w:r>
      <w:r w:rsidR="00964F27">
        <w:t>, pri čemu će se cijena školarine umanjiti za ekvivalentan iznos.</w:t>
      </w:r>
    </w:p>
    <w:p w:rsidR="00104CAD" w:rsidRDefault="00104CAD" w:rsidP="00BB594B">
      <w:pPr>
        <w:spacing w:after="0" w:line="240" w:lineRule="auto"/>
      </w:pPr>
    </w:p>
    <w:p w:rsidR="00AC7047" w:rsidRPr="00302BA7" w:rsidRDefault="00302BA7" w:rsidP="00BB594B">
      <w:pPr>
        <w:spacing w:after="0" w:line="240" w:lineRule="auto"/>
        <w:rPr>
          <w:b/>
        </w:rPr>
      </w:pPr>
      <w:r w:rsidRPr="00302BA7">
        <w:rPr>
          <w:b/>
        </w:rPr>
        <w:t>Ad 2.</w:t>
      </w:r>
    </w:p>
    <w:p w:rsidR="00302BA7" w:rsidRDefault="00302BA7" w:rsidP="00BB594B">
      <w:pPr>
        <w:spacing w:after="0" w:line="240" w:lineRule="auto"/>
      </w:pPr>
      <w:r>
        <w:t xml:space="preserve">Prema odluci Vijeća doktorske škole od 11. veljače 2013., kandidati koji polažu razlikovnu </w:t>
      </w:r>
      <w:r w:rsidR="00173F13">
        <w:t>godinu trebaju odslušati nastavu</w:t>
      </w:r>
      <w:r>
        <w:t xml:space="preserve"> u vrijednosti od 15 ECTS-ova. U dogovoru s mr. sc. Mladenom Lešinom dogovoreno je da će upisati, odslušati i polagati sljedeće predmete:</w:t>
      </w:r>
    </w:p>
    <w:p w:rsidR="00302BA7" w:rsidRDefault="00302BA7" w:rsidP="00302BA7">
      <w:pPr>
        <w:spacing w:after="0" w:line="240" w:lineRule="auto"/>
      </w:pPr>
      <w:r>
        <w:t>Etika u istraživanjima (2 ECTS)</w:t>
      </w:r>
    </w:p>
    <w:p w:rsidR="00302BA7" w:rsidRDefault="00302BA7" w:rsidP="00302BA7">
      <w:pPr>
        <w:spacing w:after="0" w:line="240" w:lineRule="auto"/>
      </w:pPr>
      <w:r>
        <w:t>Izrada plana istraživanja (3 ECTS)</w:t>
      </w:r>
    </w:p>
    <w:p w:rsidR="00302BA7" w:rsidRDefault="00302BA7" w:rsidP="00302BA7">
      <w:pPr>
        <w:spacing w:after="0" w:line="240" w:lineRule="auto"/>
      </w:pPr>
      <w:r>
        <w:t>Komunikacijske i prezentacijske vještine (2 ECTS)</w:t>
      </w:r>
    </w:p>
    <w:p w:rsidR="00302BA7" w:rsidRDefault="00302BA7" w:rsidP="00302BA7">
      <w:pPr>
        <w:spacing w:after="0" w:line="240" w:lineRule="auto"/>
      </w:pPr>
      <w:r>
        <w:t>Pisanje znanstvenog članka (3 ECTS)</w:t>
      </w:r>
    </w:p>
    <w:p w:rsidR="00302BA7" w:rsidRDefault="00302BA7" w:rsidP="00302BA7">
      <w:pPr>
        <w:spacing w:after="0" w:line="240" w:lineRule="auto"/>
      </w:pPr>
      <w:r>
        <w:t>Poduzetništvo i transfer tehnologije (3 ECTS)</w:t>
      </w:r>
    </w:p>
    <w:p w:rsidR="00302BA7" w:rsidRDefault="00302BA7" w:rsidP="00302BA7">
      <w:pPr>
        <w:spacing w:after="0" w:line="240" w:lineRule="auto"/>
      </w:pPr>
      <w:r>
        <w:t>Pretraživanje medicinskih informacija (2 ECTS)</w:t>
      </w:r>
    </w:p>
    <w:p w:rsidR="00302BA7" w:rsidRDefault="00302BA7">
      <w:pPr>
        <w:rPr>
          <w:b/>
        </w:rPr>
      </w:pPr>
      <w:r>
        <w:rPr>
          <w:b/>
        </w:rPr>
        <w:br w:type="page"/>
      </w:r>
    </w:p>
    <w:p w:rsidR="00AC7047" w:rsidRPr="00221676" w:rsidRDefault="00221676" w:rsidP="00BB594B">
      <w:pPr>
        <w:spacing w:after="0" w:line="240" w:lineRule="auto"/>
        <w:rPr>
          <w:b/>
        </w:rPr>
      </w:pPr>
      <w:r w:rsidRPr="00496AB0">
        <w:rPr>
          <w:b/>
        </w:rPr>
        <w:lastRenderedPageBreak/>
        <w:t>Ad 3.</w:t>
      </w:r>
    </w:p>
    <w:p w:rsidR="00911C47" w:rsidRDefault="00911C47" w:rsidP="00BB594B">
      <w:pPr>
        <w:spacing w:after="0" w:line="240" w:lineRule="auto"/>
      </w:pPr>
      <w:r>
        <w:t xml:space="preserve">Dr. sc. Maja Rogić predložila je novi izborni predmet za studij TRIBE pod nazivom </w:t>
      </w:r>
      <w:r w:rsidRPr="00911C47">
        <w:rPr>
          <w:i/>
        </w:rPr>
        <w:t>Preoperativno i intraoperativno mapiranje elokventnih regija kore mozga</w:t>
      </w:r>
      <w:r>
        <w:t>. Predmet je usvojen i ponudit će se studentima u akademskoj godini 2013/2014.</w:t>
      </w:r>
    </w:p>
    <w:p w:rsidR="00911C47" w:rsidRDefault="00911C47" w:rsidP="00BB594B">
      <w:pPr>
        <w:spacing w:after="0" w:line="240" w:lineRule="auto"/>
      </w:pPr>
    </w:p>
    <w:p w:rsidR="00A51D95" w:rsidRDefault="00A51D95" w:rsidP="00BB594B">
      <w:pPr>
        <w:spacing w:after="0" w:line="240" w:lineRule="auto"/>
      </w:pPr>
    </w:p>
    <w:p w:rsidR="0086433D" w:rsidRDefault="00A51D95" w:rsidP="00BB594B">
      <w:pPr>
        <w:spacing w:after="0" w:line="240" w:lineRule="auto"/>
      </w:pPr>
      <w:r>
        <w:t>Zapisnik vodila: Liv</w:t>
      </w:r>
      <w:r w:rsidR="00911C47">
        <w:t>ia Puljak; trajanje sastanka: 11.00 – 12.0</w:t>
      </w:r>
      <w:r>
        <w:t>0</w:t>
      </w:r>
    </w:p>
    <w:sectPr w:rsidR="0086433D" w:rsidSect="00E97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083"/>
    <w:multiLevelType w:val="hybridMultilevel"/>
    <w:tmpl w:val="73D41978"/>
    <w:lvl w:ilvl="0" w:tplc="31CAA2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601CA"/>
    <w:multiLevelType w:val="hybridMultilevel"/>
    <w:tmpl w:val="66F42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defaultTabStop w:val="708"/>
  <w:hyphenationZone w:val="425"/>
  <w:characterSpacingControl w:val="doNotCompress"/>
  <w:compat/>
  <w:rsids>
    <w:rsidRoot w:val="00A51D95"/>
    <w:rsid w:val="000008DF"/>
    <w:rsid w:val="00021893"/>
    <w:rsid w:val="00104CAD"/>
    <w:rsid w:val="00173F13"/>
    <w:rsid w:val="002025F6"/>
    <w:rsid w:val="00221676"/>
    <w:rsid w:val="00302BA7"/>
    <w:rsid w:val="0044203E"/>
    <w:rsid w:val="00546D0C"/>
    <w:rsid w:val="005652BA"/>
    <w:rsid w:val="00612EB1"/>
    <w:rsid w:val="00672CB7"/>
    <w:rsid w:val="006D6A8E"/>
    <w:rsid w:val="0086433D"/>
    <w:rsid w:val="0089773B"/>
    <w:rsid w:val="00905C69"/>
    <w:rsid w:val="00911C47"/>
    <w:rsid w:val="00964F27"/>
    <w:rsid w:val="00A51D95"/>
    <w:rsid w:val="00A7366A"/>
    <w:rsid w:val="00AC7047"/>
    <w:rsid w:val="00B36419"/>
    <w:rsid w:val="00B503B1"/>
    <w:rsid w:val="00BB594B"/>
    <w:rsid w:val="00D609D2"/>
    <w:rsid w:val="00E120FE"/>
    <w:rsid w:val="00F6414B"/>
    <w:rsid w:val="00F81CD1"/>
    <w:rsid w:val="00FC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95"/>
    <w:pPr>
      <w:ind w:left="720"/>
      <w:contextualSpacing/>
    </w:pPr>
  </w:style>
  <w:style w:type="table" w:styleId="TableGrid">
    <w:name w:val="Table Grid"/>
    <w:basedOn w:val="TableNormal"/>
    <w:uiPriority w:val="59"/>
    <w:rsid w:val="00BB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 Puljak</cp:lastModifiedBy>
  <cp:revision>20</cp:revision>
  <dcterms:created xsi:type="dcterms:W3CDTF">2013-05-10T09:38:00Z</dcterms:created>
  <dcterms:modified xsi:type="dcterms:W3CDTF">2013-10-02T12:29:00Z</dcterms:modified>
</cp:coreProperties>
</file>